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3DEA" w14:textId="77777777"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14:paraId="7DAA1FE8" w14:textId="165D9308"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9F4A07">
        <w:rPr>
          <w:lang w:val="pl-PL"/>
        </w:rPr>
        <w:t>1</w:t>
      </w:r>
      <w:r w:rsidR="00FD420E">
        <w:rPr>
          <w:lang w:val="pl-PL"/>
        </w:rPr>
        <w:t xml:space="preserve">9 </w:t>
      </w:r>
      <w:r w:rsidR="009F4A07">
        <w:rPr>
          <w:lang w:val="pl-PL"/>
        </w:rPr>
        <w:t>kwietnia</w:t>
      </w:r>
      <w:r w:rsidR="00C85E52">
        <w:rPr>
          <w:lang w:val="pl-PL"/>
        </w:rPr>
        <w:t xml:space="preserve"> 2024</w:t>
      </w:r>
      <w:r w:rsidR="007A4EF4" w:rsidRPr="00656C3B">
        <w:rPr>
          <w:lang w:val="pl-PL"/>
        </w:rPr>
        <w:t xml:space="preserve"> </w:t>
      </w:r>
      <w:r w:rsidRPr="00656C3B">
        <w:rPr>
          <w:lang w:val="pl-PL"/>
        </w:rPr>
        <w:t>roku</w:t>
      </w:r>
    </w:p>
    <w:p w14:paraId="029708B0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734EFB9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4DD775B" w14:textId="77777777" w:rsidR="00BD2A0C" w:rsidRDefault="00BD2A0C">
      <w:pPr>
        <w:pStyle w:val="Tekstpodstawowy"/>
        <w:rPr>
          <w:sz w:val="26"/>
          <w:lang w:val="pl-PL"/>
        </w:rPr>
      </w:pPr>
    </w:p>
    <w:p w14:paraId="7F38C53B" w14:textId="77777777" w:rsidR="00656C3B" w:rsidRDefault="00656C3B">
      <w:pPr>
        <w:pStyle w:val="Tekstpodstawowy"/>
        <w:rPr>
          <w:sz w:val="26"/>
          <w:lang w:val="pl-PL"/>
        </w:rPr>
      </w:pPr>
    </w:p>
    <w:p w14:paraId="3FF36D35" w14:textId="77777777" w:rsidR="00656C3B" w:rsidRPr="00656C3B" w:rsidRDefault="00656C3B">
      <w:pPr>
        <w:pStyle w:val="Tekstpodstawowy"/>
        <w:rPr>
          <w:sz w:val="26"/>
          <w:lang w:val="pl-PL"/>
        </w:rPr>
      </w:pPr>
    </w:p>
    <w:p w14:paraId="78B15EFF" w14:textId="77777777" w:rsidR="00BD2A0C" w:rsidRPr="00656C3B" w:rsidRDefault="00BD2A0C">
      <w:pPr>
        <w:pStyle w:val="Tekstpodstawowy"/>
        <w:rPr>
          <w:sz w:val="22"/>
          <w:lang w:val="pl-PL"/>
        </w:rPr>
      </w:pPr>
    </w:p>
    <w:p w14:paraId="4796472F" w14:textId="77777777"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>OŚWIADCZENIE RADY NADZORCZEJ DOTYCZĄCE KOMITETU AUDYTU</w:t>
      </w:r>
      <w:r w:rsidR="002D162D">
        <w:rPr>
          <w:b/>
          <w:sz w:val="20"/>
          <w:lang w:val="pl-PL"/>
        </w:rPr>
        <w:t xml:space="preserve"> i RYZYKA</w:t>
      </w:r>
    </w:p>
    <w:p w14:paraId="6B35BB4D" w14:textId="77777777" w:rsidR="00BD2A0C" w:rsidRPr="00656C3B" w:rsidRDefault="00BD2A0C">
      <w:pPr>
        <w:pStyle w:val="Tekstpodstawowy"/>
        <w:rPr>
          <w:b/>
          <w:sz w:val="26"/>
          <w:lang w:val="pl-PL"/>
        </w:rPr>
      </w:pPr>
    </w:p>
    <w:p w14:paraId="075F6207" w14:textId="77777777" w:rsidR="00BD2A0C" w:rsidRPr="00656C3B" w:rsidRDefault="00BD2A0C">
      <w:pPr>
        <w:pStyle w:val="Tekstpodstawowy"/>
        <w:rPr>
          <w:b/>
          <w:sz w:val="34"/>
          <w:lang w:val="pl-PL"/>
        </w:rPr>
      </w:pPr>
    </w:p>
    <w:p w14:paraId="71404D21" w14:textId="77777777"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14:paraId="4ADBD9BB" w14:textId="77777777"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14:paraId="6F3CC6C1" w14:textId="77777777"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w Banku są przestrzegane przepisy dotyczące powoływania, składu i funkcjonowania komitetu audytu, w tym wymogu spełniania przez jego członków kryteriów niezależności oraz wymaga</w:t>
      </w:r>
      <w:r w:rsidR="00DF0CFF">
        <w:rPr>
          <w:sz w:val="20"/>
          <w:lang w:val="pl-PL"/>
        </w:rPr>
        <w:t xml:space="preserve">ń dotyczących posiadania wiedzy i umiejętności z zakresu branży, w </w:t>
      </w:r>
      <w:r w:rsidRPr="00656C3B">
        <w:rPr>
          <w:sz w:val="20"/>
          <w:lang w:val="pl-PL"/>
        </w:rPr>
        <w:t>które</w:t>
      </w:r>
      <w:r w:rsidR="00AD0A97">
        <w:rPr>
          <w:sz w:val="20"/>
          <w:lang w:val="pl-PL"/>
        </w:rPr>
        <w:t xml:space="preserve">j działa Bank, </w:t>
      </w:r>
      <w:r w:rsidR="00AD0A97">
        <w:rPr>
          <w:sz w:val="20"/>
          <w:lang w:val="pl-PL"/>
        </w:rPr>
        <w:br/>
        <w:t xml:space="preserve">oraz w </w:t>
      </w:r>
      <w:r w:rsidRPr="00656C3B">
        <w:rPr>
          <w:sz w:val="20"/>
          <w:lang w:val="pl-PL"/>
        </w:rPr>
        <w:t>zakresie rachunkowości lub badania sprawozdań</w:t>
      </w:r>
      <w:r w:rsidRPr="00656C3B">
        <w:rPr>
          <w:spacing w:val="-5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finansowych;</w:t>
      </w:r>
    </w:p>
    <w:p w14:paraId="09A1C291" w14:textId="7D1D367F"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ind w:right="114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Komitet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>
        <w:rPr>
          <w:sz w:val="20"/>
          <w:lang w:val="pl-PL"/>
        </w:rPr>
        <w:t xml:space="preserve"> i Ryzyka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Rady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Nadzorczej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wykonywał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</w:t>
      </w:r>
      <w:r w:rsidRPr="00656C3B">
        <w:rPr>
          <w:spacing w:val="-8"/>
          <w:sz w:val="20"/>
          <w:lang w:val="pl-PL"/>
        </w:rPr>
        <w:t xml:space="preserve"> </w:t>
      </w:r>
      <w:r w:rsidR="002D162D">
        <w:rPr>
          <w:sz w:val="20"/>
          <w:lang w:val="pl-PL"/>
        </w:rPr>
        <w:t xml:space="preserve">okresie od </w:t>
      </w:r>
      <w:r w:rsidR="001F3984">
        <w:rPr>
          <w:sz w:val="20"/>
          <w:lang w:val="pl-PL"/>
        </w:rPr>
        <w:t xml:space="preserve">1 stycznia </w:t>
      </w:r>
      <w:r w:rsidR="00143C1C">
        <w:rPr>
          <w:sz w:val="20"/>
          <w:lang w:val="pl-PL"/>
        </w:rPr>
        <w:t>202</w:t>
      </w:r>
      <w:r w:rsidR="00C85E52">
        <w:rPr>
          <w:sz w:val="20"/>
          <w:lang w:val="pl-PL"/>
        </w:rPr>
        <w:t>3</w:t>
      </w:r>
      <w:r w:rsidR="00143C1C">
        <w:rPr>
          <w:sz w:val="20"/>
          <w:lang w:val="pl-PL"/>
        </w:rPr>
        <w:t xml:space="preserve"> </w:t>
      </w:r>
      <w:r w:rsidR="001F3984">
        <w:rPr>
          <w:sz w:val="20"/>
          <w:lang w:val="pl-PL"/>
        </w:rPr>
        <w:t xml:space="preserve">roku do 31 grudnia </w:t>
      </w:r>
      <w:r w:rsidR="00143C1C">
        <w:rPr>
          <w:sz w:val="20"/>
          <w:lang w:val="pl-PL"/>
        </w:rPr>
        <w:t>202</w:t>
      </w:r>
      <w:r w:rsidR="00C85E52">
        <w:rPr>
          <w:sz w:val="20"/>
          <w:lang w:val="pl-PL"/>
        </w:rPr>
        <w:t>3</w:t>
      </w:r>
      <w:r w:rsidR="00143C1C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roku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zadania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komitetu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 w:rsidRPr="00656C3B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>oraz</w:t>
      </w:r>
      <w:r w:rsidR="00AD0A97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 xml:space="preserve">komitetu do spraw ryzyka </w:t>
      </w:r>
      <w:r w:rsidR="002D162D">
        <w:rPr>
          <w:sz w:val="20"/>
          <w:lang w:val="pl-PL"/>
        </w:rPr>
        <w:t xml:space="preserve">przewidziane </w:t>
      </w:r>
      <w:r w:rsidR="00AD0A97">
        <w:rPr>
          <w:sz w:val="20"/>
          <w:lang w:val="pl-PL"/>
        </w:rPr>
        <w:br/>
      </w:r>
      <w:r w:rsidR="002D162D">
        <w:rPr>
          <w:sz w:val="20"/>
          <w:lang w:val="pl-PL"/>
        </w:rPr>
        <w:t>w</w:t>
      </w:r>
      <w:r w:rsidR="00AD0A97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obowiązujących przepisach</w:t>
      </w:r>
      <w:r w:rsidRPr="00656C3B">
        <w:rPr>
          <w:spacing w:val="-3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prawa.</w:t>
      </w:r>
    </w:p>
    <w:p w14:paraId="1DB1F03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E5A63D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CB64AAF" w14:textId="77777777" w:rsidR="00BD2A0C" w:rsidRPr="00656C3B" w:rsidRDefault="00BD2A0C">
      <w:pPr>
        <w:pStyle w:val="Tekstpodstawowy"/>
        <w:rPr>
          <w:sz w:val="28"/>
          <w:lang w:val="pl-PL"/>
        </w:rPr>
      </w:pPr>
    </w:p>
    <w:p w14:paraId="785C1242" w14:textId="77777777"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14:paraId="7F356363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E32BF15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BD954AF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14:paraId="543E939D" w14:textId="77777777" w:rsidTr="0099606E">
        <w:trPr>
          <w:trHeight w:val="3595"/>
        </w:trPr>
        <w:tc>
          <w:tcPr>
            <w:tcW w:w="4748" w:type="dxa"/>
          </w:tcPr>
          <w:p w14:paraId="1B927F10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5E215936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406842A3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14:paraId="7AD12EC5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 w:rsidRPr="00F9421C">
              <w:rPr>
                <w:sz w:val="18"/>
                <w:szCs w:val="18"/>
                <w:lang w:val="sv-SE"/>
              </w:rPr>
              <w:t xml:space="preserve"> Bożena Graczyk</w:t>
            </w:r>
          </w:p>
          <w:p w14:paraId="45FC275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14:paraId="757D09B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8E9BF24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14:paraId="1A569B0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14:paraId="078611F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D6B1F7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14:paraId="51A22A89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14:paraId="5546A69B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14:paraId="1272642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979B9F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DE0D5C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14:paraId="15754BD2" w14:textId="77777777"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14:paraId="4FEA70A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6FF1C8A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29ABC22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14:paraId="3D433173" w14:textId="77777777" w:rsidR="0099606E" w:rsidRDefault="0099606E" w:rsidP="00AB72A5">
            <w:pPr>
              <w:rPr>
                <w:bCs/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7A4EF4">
              <w:rPr>
                <w:sz w:val="18"/>
                <w:szCs w:val="18"/>
                <w:lang w:val="sv-SE"/>
              </w:rPr>
              <w:t>Brunon Bartkiewicz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 xml:space="preserve"> </w:t>
            </w:r>
          </w:p>
          <w:p w14:paraId="55CCCADD" w14:textId="77777777" w:rsidR="003D47AC" w:rsidRPr="00F9421C" w:rsidRDefault="003D47AC" w:rsidP="00AB72A5">
            <w:pPr>
              <w:rPr>
                <w:sz w:val="18"/>
                <w:szCs w:val="18"/>
                <w:lang w:val="sv-SE"/>
              </w:rPr>
            </w:pPr>
          </w:p>
          <w:p w14:paraId="2C8F621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13B2019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14:paraId="2EF3C869" w14:textId="77777777" w:rsidR="003D47AC" w:rsidRPr="00F9421C" w:rsidRDefault="0099606E" w:rsidP="003D47AC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Joanna Erdman</w:t>
            </w:r>
          </w:p>
          <w:p w14:paraId="595C33B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138EFF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05998B6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14:paraId="484465BE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>
              <w:t xml:space="preserve">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Krzysztof Gmur</w:t>
            </w:r>
          </w:p>
          <w:p w14:paraId="03000BE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3D4991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7E0300B1" w14:textId="77777777"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14:paraId="7FB1DE0D" w14:textId="77777777"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headerReference w:type="default" r:id="rId10"/>
      <w:footerReference w:type="default" r:id="rId11"/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07C18" w14:textId="77777777" w:rsidR="0090040D" w:rsidRDefault="0090040D" w:rsidP="0090040D">
      <w:r>
        <w:separator/>
      </w:r>
    </w:p>
  </w:endnote>
  <w:endnote w:type="continuationSeparator" w:id="0">
    <w:p w14:paraId="5B2029D5" w14:textId="77777777" w:rsidR="0090040D" w:rsidRDefault="0090040D" w:rsidP="0090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746E" w14:textId="77777777" w:rsidR="0090040D" w:rsidRDefault="0090040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382B658E" wp14:editId="73E3BD4B">
          <wp:simplePos x="0" y="0"/>
          <wp:positionH relativeFrom="column">
            <wp:posOffset>5029200</wp:posOffset>
          </wp:positionH>
          <wp:positionV relativeFrom="paragraph">
            <wp:posOffset>-457835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87C4" w14:textId="77777777" w:rsidR="0090040D" w:rsidRDefault="0090040D" w:rsidP="0090040D">
      <w:r>
        <w:separator/>
      </w:r>
    </w:p>
  </w:footnote>
  <w:footnote w:type="continuationSeparator" w:id="0">
    <w:p w14:paraId="46AF9EBC" w14:textId="77777777" w:rsidR="0090040D" w:rsidRDefault="0090040D" w:rsidP="0090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B39F" w14:textId="77777777" w:rsidR="0090040D" w:rsidRPr="00E03997" w:rsidRDefault="0090040D" w:rsidP="0090040D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79882630" wp14:editId="772DEEB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9B20" w14:textId="77777777" w:rsidR="0090040D" w:rsidRDefault="00900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A0C"/>
    <w:rsid w:val="00143C1C"/>
    <w:rsid w:val="001F3984"/>
    <w:rsid w:val="002D162D"/>
    <w:rsid w:val="003D47AC"/>
    <w:rsid w:val="0043450E"/>
    <w:rsid w:val="00656C3B"/>
    <w:rsid w:val="006E024B"/>
    <w:rsid w:val="007A4EF4"/>
    <w:rsid w:val="0090040D"/>
    <w:rsid w:val="0099606E"/>
    <w:rsid w:val="009F4A07"/>
    <w:rsid w:val="00AD0A97"/>
    <w:rsid w:val="00AF259D"/>
    <w:rsid w:val="00BA33B1"/>
    <w:rsid w:val="00BD2A0C"/>
    <w:rsid w:val="00BF35D9"/>
    <w:rsid w:val="00C85E52"/>
    <w:rsid w:val="00DF0CFF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984A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90040D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0D"/>
    <w:rPr>
      <w:rFonts w:ascii="ING Me" w:eastAsia="ING Me" w:hAnsi="ING Me" w:cs="ING 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B1A658-7C29-4729-AF9E-ACA955B0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8D6336-A25F-4F12-8119-270850B0E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A83E4-3353-4745-ACD9-161C6BCB8C4A}">
  <ds:schemaRefs>
    <ds:schemaRef ds:uri="98d18322-6991-4dfa-890e-d028a004998e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195</Words>
  <Characters>1176</Characters>
  <Application>Microsoft Office Word</Application>
  <DocSecurity>0</DocSecurity>
  <Lines>9</Lines>
  <Paragraphs>2</Paragraphs>
  <ScaleCrop>false</ScaleCrop>
  <Company>ING Bank Śląski S.A.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Walter, A. (Aneta)</cp:lastModifiedBy>
  <cp:revision>19</cp:revision>
  <dcterms:created xsi:type="dcterms:W3CDTF">2019-03-05T14:30:00Z</dcterms:created>
  <dcterms:modified xsi:type="dcterms:W3CDTF">2024-04-19T06:01:00Z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